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C311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1E2DB2">
        <w:rPr>
          <w:rFonts w:ascii="Times New Roman" w:hAnsi="Times New Roman" w:cs="Times New Roman"/>
          <w:bCs/>
          <w:sz w:val="24"/>
          <w:szCs w:val="24"/>
        </w:rPr>
        <w:t>9</w:t>
      </w:r>
      <w:r w:rsidR="00C42A52">
        <w:rPr>
          <w:rFonts w:ascii="Times New Roman" w:hAnsi="Times New Roman" w:cs="Times New Roman"/>
          <w:bCs/>
          <w:sz w:val="24"/>
          <w:szCs w:val="24"/>
        </w:rPr>
        <w:t>06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1E2DB2">
        <w:rPr>
          <w:rFonts w:ascii="Times New Roman" w:hAnsi="Times New Roman" w:cs="Times New Roman"/>
          <w:bCs/>
          <w:sz w:val="24"/>
          <w:szCs w:val="24"/>
        </w:rPr>
        <w:t>3</w:t>
      </w:r>
      <w:r w:rsidR="00F76B62">
        <w:rPr>
          <w:rFonts w:ascii="Times New Roman" w:hAnsi="Times New Roman" w:cs="Times New Roman"/>
          <w:bCs/>
          <w:sz w:val="24"/>
          <w:szCs w:val="24"/>
        </w:rPr>
        <w:t>7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F76B6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1E2DB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76B62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2225D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76B62">
        <w:rPr>
          <w:rFonts w:ascii="Times New Roman" w:hAnsi="Times New Roman" w:cs="Times New Roman"/>
          <w:sz w:val="24"/>
          <w:szCs w:val="24"/>
        </w:rPr>
        <w:t>й</w:t>
      </w:r>
      <w:r w:rsidR="002225DE">
        <w:rPr>
          <w:rFonts w:ascii="Times New Roman" w:hAnsi="Times New Roman" w:cs="Times New Roman"/>
          <w:sz w:val="24"/>
          <w:szCs w:val="24"/>
        </w:rPr>
        <w:t>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76B62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Красноярск,</w:t>
      </w:r>
      <w:r w:rsidR="00F76B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6A5F52">
        <w:rPr>
          <w:rFonts w:ascii="Times New Roman" w:hAnsi="Times New Roman" w:cs="Times New Roman"/>
          <w:sz w:val="24"/>
          <w:szCs w:val="24"/>
        </w:rPr>
        <w:t xml:space="preserve">ул. </w:t>
      </w:r>
      <w:r w:rsidR="001E2DB2">
        <w:rPr>
          <w:rFonts w:ascii="Times New Roman" w:hAnsi="Times New Roman" w:cs="Times New Roman"/>
          <w:sz w:val="24"/>
          <w:szCs w:val="24"/>
        </w:rPr>
        <w:t>Томская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1E2DB2">
        <w:rPr>
          <w:rFonts w:ascii="Times New Roman" w:hAnsi="Times New Roman" w:cs="Times New Roman"/>
          <w:sz w:val="24"/>
          <w:szCs w:val="24"/>
        </w:rPr>
        <w:t>41</w:t>
      </w:r>
      <w:r w:rsidR="002225D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E2DB2">
        <w:rPr>
          <w:rFonts w:ascii="Times New Roman" w:hAnsi="Times New Roman" w:cs="Times New Roman"/>
          <w:sz w:val="24"/>
          <w:szCs w:val="24"/>
        </w:rPr>
        <w:t>1</w:t>
      </w:r>
      <w:r w:rsidR="00F76B62">
        <w:rPr>
          <w:rFonts w:ascii="Times New Roman" w:hAnsi="Times New Roman" w:cs="Times New Roman"/>
          <w:sz w:val="24"/>
          <w:szCs w:val="24"/>
        </w:rPr>
        <w:t>, 3, 5-18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C3111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F76B62" w:rsidRPr="00C73401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481,8 кв. м, с кадастровым номером 24:50:0500258:373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</w:t>
      </w:r>
      <w:r w:rsidRPr="00C73401">
        <w:rPr>
          <w:rFonts w:ascii="Times New Roman" w:hAnsi="Times New Roman"/>
          <w:sz w:val="24"/>
          <w:szCs w:val="24"/>
        </w:rPr>
        <w:t>;</w:t>
      </w:r>
    </w:p>
    <w:p w:rsidR="00F76B62" w:rsidRP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804,7 кв. м, с кадастровым номером 24:50:0500258:395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3</w:t>
      </w:r>
      <w:r w:rsidRPr="00F76B62">
        <w:rPr>
          <w:rFonts w:ascii="Times New Roman" w:hAnsi="Times New Roman"/>
          <w:sz w:val="24"/>
          <w:szCs w:val="24"/>
        </w:rPr>
        <w:t>;</w:t>
      </w:r>
    </w:p>
    <w:p w:rsidR="00F76B62" w:rsidRP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77,0 кв. м, с кадастровым номером 24:50:0500258:382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5</w:t>
      </w:r>
      <w:r w:rsidRPr="00F76B62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13,4 кв. м, с кадастровым номером 24:50:0500258:391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31,4 кв. м, с кадастровым номером 24:50:0500258:384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7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15,9 кв. м, с кадастровым номером 24:50:0500258:381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8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26,3 кв. м, с кадастровым номером 24:50:0500258:385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9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7,8 кв. м, с кадастровым номером 24:50:0500258:394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10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Pr="005725E6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11,1 кв. м, с кадастровым номером 24:50:0500258:379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11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11,3 кв. м, с кадастровым номером 24:50:0500258:388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12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10,9 кв. м, с кадастровым номером 24:50:0500258:378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13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11,0 кв. м, с кадастровым номером 24:50:0500258:389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14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10,8 кв. м, с кадастровым номером 24:50:0500258:377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15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10,7 кв. м, с кадастровым номером 24:50:0500258:397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16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Default="00F76B62" w:rsidP="00635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2,8 кв. м, с кадастровым номером 24:50:0500258:390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17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F76B62" w:rsidRP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B26">
        <w:rPr>
          <w:rFonts w:ascii="Times New Roman" w:hAnsi="Times New Roman"/>
          <w:sz w:val="24"/>
          <w:szCs w:val="24"/>
        </w:rPr>
        <w:t xml:space="preserve">нежилое помещение общей площадью 2,6 кв. м, с кадастровым номером 24:50:0500258:375 расположено по адресу: г. Красноярск, ул. </w:t>
      </w:r>
      <w:proofErr w:type="gramStart"/>
      <w:r w:rsidRPr="00B56B26">
        <w:rPr>
          <w:rFonts w:ascii="Times New Roman" w:hAnsi="Times New Roman"/>
          <w:sz w:val="24"/>
          <w:szCs w:val="24"/>
        </w:rPr>
        <w:t>Томская</w:t>
      </w:r>
      <w:proofErr w:type="gramEnd"/>
      <w:r w:rsidRPr="00B56B26">
        <w:rPr>
          <w:rFonts w:ascii="Times New Roman" w:hAnsi="Times New Roman"/>
          <w:sz w:val="24"/>
          <w:szCs w:val="24"/>
        </w:rPr>
        <w:t>, д. 41, пом. 18</w:t>
      </w:r>
      <w:r w:rsidRPr="00F76B62">
        <w:rPr>
          <w:rFonts w:ascii="Times New Roman" w:hAnsi="Times New Roman"/>
          <w:sz w:val="24"/>
          <w:szCs w:val="24"/>
        </w:rPr>
        <w:t>.</w:t>
      </w:r>
    </w:p>
    <w:p w:rsidR="00442CB6" w:rsidRPr="00E57E53" w:rsidRDefault="00F76B62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 w:rsidR="001E2DB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6C311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 w:rsidR="001E2DB2">
        <w:rPr>
          <w:rFonts w:ascii="Times New Roman" w:hAnsi="Times New Roman" w:cs="Times New Roman"/>
          <w:sz w:val="24"/>
          <w:szCs w:val="24"/>
        </w:rPr>
        <w:t>9</w:t>
      </w:r>
      <w:r w:rsidR="00C42A52">
        <w:rPr>
          <w:rFonts w:ascii="Times New Roman" w:hAnsi="Times New Roman" w:cs="Times New Roman"/>
          <w:sz w:val="24"/>
          <w:szCs w:val="24"/>
        </w:rPr>
        <w:t>06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Pr="00F76B62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F76B62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76B62"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DB2">
        <w:rPr>
          <w:bCs/>
        </w:rPr>
        <w:t>10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C42A52">
        <w:rPr>
          <w:bCs/>
        </w:rPr>
        <w:t>6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1E2DB2">
        <w:rPr>
          <w:bCs/>
        </w:rPr>
        <w:t>05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1E2DB2">
        <w:rPr>
          <w:bCs/>
        </w:rPr>
        <w:t>7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C42A52">
        <w:rPr>
          <w:bCs/>
        </w:rPr>
        <w:t>0</w:t>
      </w:r>
      <w:r w:rsidR="001E2DB2">
        <w:rPr>
          <w:bCs/>
        </w:rPr>
        <w:t>9</w:t>
      </w:r>
      <w:r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1E2DB2">
        <w:rPr>
          <w:bCs/>
        </w:rPr>
        <w:t>13</w:t>
      </w:r>
      <w:r w:rsidR="00BF001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F76B62" w:rsidRPr="00C73401" w:rsidRDefault="00F76B62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8F4468" w:rsidRDefault="00F76B62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BB0AF8">
        <w:rPr>
          <w:rFonts w:ascii="Times New Roman" w:hAnsi="Times New Roman" w:cs="Times New Roman"/>
          <w:sz w:val="24"/>
          <w:szCs w:val="24"/>
        </w:rPr>
        <w:t>05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BB0AF8">
        <w:rPr>
          <w:rFonts w:ascii="Times New Roman" w:hAnsi="Times New Roman" w:cs="Times New Roman"/>
          <w:sz w:val="24"/>
          <w:szCs w:val="24"/>
        </w:rPr>
        <w:t>июл</w:t>
      </w:r>
      <w:r w:rsidR="00EC439E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635B7F" w:rsidRPr="00F31B15">
        <w:rPr>
          <w:rFonts w:ascii="Times New Roman" w:hAnsi="Times New Roman" w:cs="Times New Roman"/>
          <w:sz w:val="24"/>
          <w:szCs w:val="24"/>
        </w:rPr>
        <w:t>3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заявки от претендентов, с порядковыми номерами </w:t>
      </w:r>
      <w:r w:rsidR="00F31B15" w:rsidRPr="00F31B15">
        <w:rPr>
          <w:rFonts w:ascii="Times New Roman" w:hAnsi="Times New Roman" w:cs="Times New Roman"/>
          <w:sz w:val="24"/>
          <w:szCs w:val="24"/>
        </w:rPr>
        <w:t>131688</w:t>
      </w:r>
      <w:r w:rsidR="00F31B15">
        <w:rPr>
          <w:rFonts w:ascii="Times New Roman" w:hAnsi="Times New Roman" w:cs="Times New Roman"/>
          <w:sz w:val="24"/>
          <w:szCs w:val="24"/>
        </w:rPr>
        <w:t>,</w:t>
      </w:r>
      <w:r w:rsidR="00F31B15" w:rsidRPr="00F31B15">
        <w:rPr>
          <w:rFonts w:ascii="Times New Roman" w:hAnsi="Times New Roman" w:cs="Times New Roman"/>
          <w:sz w:val="24"/>
          <w:szCs w:val="24"/>
        </w:rPr>
        <w:t xml:space="preserve"> 263210</w:t>
      </w:r>
      <w:r w:rsidR="00F31B15">
        <w:rPr>
          <w:rFonts w:ascii="Times New Roman" w:hAnsi="Times New Roman" w:cs="Times New Roman"/>
          <w:sz w:val="24"/>
          <w:szCs w:val="24"/>
        </w:rPr>
        <w:t xml:space="preserve">, </w:t>
      </w:r>
      <w:r w:rsidR="00F31B15" w:rsidRPr="00F31B15">
        <w:rPr>
          <w:rFonts w:ascii="Times New Roman" w:hAnsi="Times New Roman" w:cs="Times New Roman"/>
          <w:sz w:val="24"/>
          <w:szCs w:val="24"/>
        </w:rPr>
        <w:t>136428</w:t>
      </w:r>
      <w:r w:rsidR="00BB0AF8">
        <w:rPr>
          <w:rFonts w:ascii="Times New Roman" w:hAnsi="Times New Roman" w:cs="Times New Roman"/>
          <w:sz w:val="24"/>
          <w:szCs w:val="24"/>
        </w:rPr>
        <w:t xml:space="preserve">. Заявка от претендента с порядковым номером </w:t>
      </w:r>
      <w:r w:rsidR="00F31B15">
        <w:rPr>
          <w:rFonts w:ascii="Times New Roman" w:hAnsi="Times New Roman" w:cs="Times New Roman"/>
          <w:sz w:val="24"/>
          <w:szCs w:val="24"/>
        </w:rPr>
        <w:t>136428</w:t>
      </w:r>
      <w:r w:rsidR="00BB0AF8">
        <w:rPr>
          <w:rFonts w:ascii="Times New Roman" w:hAnsi="Times New Roman" w:cs="Times New Roman"/>
          <w:sz w:val="24"/>
          <w:szCs w:val="24"/>
        </w:rPr>
        <w:t xml:space="preserve"> отозвана. Рассмотрены следующие заявки от претендентов: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131688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F31B15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15" w:rsidRDefault="00F31B15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8E4570" w:rsidRPr="007D617F" w:rsidRDefault="00F31B15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1B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1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F31B15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F31B15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263210</w:t>
            </w:r>
          </w:p>
          <w:p w:rsidR="007559B8" w:rsidRPr="007D617F" w:rsidRDefault="00F31B15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B0AF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15" w:rsidRDefault="00F31B15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F31B15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Торговый дом «Факел»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1B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B0AF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F31B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63" w:rsidRDefault="00F31B15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F8">
        <w:rPr>
          <w:rFonts w:ascii="Times New Roman" w:hAnsi="Times New Roman" w:cs="Times New Roman"/>
          <w:sz w:val="24"/>
          <w:szCs w:val="24"/>
        </w:rPr>
        <w:t xml:space="preserve">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обществом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BB0AF8">
        <w:rPr>
          <w:rFonts w:ascii="Times New Roman" w:hAnsi="Times New Roman" w:cs="Times New Roman"/>
          <w:sz w:val="24"/>
          <w:szCs w:val="24"/>
        </w:rPr>
        <w:t xml:space="preserve">Строительная Корпорация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0AF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 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FE2563"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</w:t>
      </w:r>
      <w:r w:rsidR="00C73401">
        <w:rPr>
          <w:rFonts w:ascii="Times New Roman" w:hAnsi="Times New Roman" w:cs="Times New Roman"/>
          <w:sz w:val="24"/>
          <w:szCs w:val="24"/>
        </w:rPr>
        <w:t>ом</w:t>
      </w:r>
      <w:r w:rsidR="00FE2563"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73401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C73401">
        <w:rPr>
          <w:rFonts w:ascii="Times New Roman" w:hAnsi="Times New Roman" w:cs="Times New Roman"/>
          <w:sz w:val="24"/>
          <w:szCs w:val="24"/>
        </w:rPr>
        <w:t>с ограниченной ответственностью Строительная Корпорация «</w:t>
      </w:r>
      <w:proofErr w:type="spellStart"/>
      <w:r w:rsidR="00C73401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73401">
        <w:rPr>
          <w:rFonts w:ascii="Times New Roman" w:hAnsi="Times New Roman" w:cs="Times New Roman"/>
          <w:sz w:val="24"/>
          <w:szCs w:val="24"/>
        </w:rPr>
        <w:t>»</w:t>
      </w:r>
      <w:r w:rsidR="00FE2563" w:rsidRPr="001E2DB2">
        <w:rPr>
          <w:rFonts w:ascii="Times New Roman" w:hAnsi="Times New Roman" w:cs="Times New Roman"/>
          <w:sz w:val="24"/>
          <w:szCs w:val="24"/>
        </w:rPr>
        <w:t>.</w:t>
      </w:r>
    </w:p>
    <w:p w:rsidR="00BB0AF8" w:rsidRDefault="00F31B15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F8">
        <w:rPr>
          <w:rFonts w:ascii="Times New Roman" w:hAnsi="Times New Roman" w:cs="Times New Roman"/>
          <w:sz w:val="24"/>
          <w:szCs w:val="24"/>
        </w:rPr>
        <w:t xml:space="preserve">.2. </w:t>
      </w:r>
      <w:r w:rsidR="00866747">
        <w:rPr>
          <w:rFonts w:ascii="Times New Roman" w:hAnsi="Times New Roman" w:cs="Times New Roman"/>
          <w:sz w:val="24"/>
          <w:szCs w:val="24"/>
        </w:rPr>
        <w:t>Обществом с ограни</w:t>
      </w:r>
      <w:bookmarkStart w:id="0" w:name="_GoBack"/>
      <w:bookmarkEnd w:id="0"/>
      <w:r w:rsidR="00866747">
        <w:rPr>
          <w:rFonts w:ascii="Times New Roman" w:hAnsi="Times New Roman" w:cs="Times New Roman"/>
          <w:sz w:val="24"/>
          <w:szCs w:val="24"/>
        </w:rPr>
        <w:t xml:space="preserve">ченной ответственностью Торговый дом «Факел» представлены не все документы в соответствии с требованиями законодательства Российской Федерации, требованиям информационного сообщения. Отказать в допуске к участию в аукционе </w:t>
      </w:r>
      <w:r w:rsidR="00C73401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</w:t>
      </w:r>
      <w:r w:rsidR="00866747">
        <w:rPr>
          <w:rFonts w:ascii="Times New Roman" w:hAnsi="Times New Roman" w:cs="Times New Roman"/>
          <w:sz w:val="24"/>
          <w:szCs w:val="24"/>
        </w:rPr>
        <w:t xml:space="preserve"> Торговый дом «Факел».</w:t>
      </w:r>
    </w:p>
    <w:p w:rsidR="00F31B15" w:rsidRPr="00FE2563" w:rsidRDefault="00F31B15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 w:rsidRPr="00020F26">
        <w:rPr>
          <w:rFonts w:ascii="Times New Roman" w:hAnsi="Times New Roman" w:cs="Times New Roman"/>
          <w:sz w:val="24"/>
          <w:szCs w:val="24"/>
        </w:rPr>
        <w:t>178fz0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0F26">
        <w:rPr>
          <w:rFonts w:ascii="Times New Roman" w:hAnsi="Times New Roman" w:cs="Times New Roman"/>
          <w:sz w:val="24"/>
          <w:szCs w:val="24"/>
        </w:rPr>
        <w:t>06210003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Pr="00020F26">
        <w:rPr>
          <w:rFonts w:ascii="Times New Roman" w:hAnsi="Times New Roman" w:cs="Times New Roman"/>
          <w:bCs/>
          <w:sz w:val="24"/>
          <w:szCs w:val="24"/>
        </w:rPr>
        <w:t>признан несостоявшимся в связи с тем, что в нем принял участие только один участник.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B98F4-5017-4CA8-89B1-92FD22E29C9B}"/>
</file>

<file path=customXml/itemProps2.xml><?xml version="1.0" encoding="utf-8"?>
<ds:datastoreItem xmlns:ds="http://schemas.openxmlformats.org/officeDocument/2006/customXml" ds:itemID="{8F8E9C60-E2EF-4B17-855B-E21D883698BF}"/>
</file>

<file path=customXml/itemProps3.xml><?xml version="1.0" encoding="utf-8"?>
<ds:datastoreItem xmlns:ds="http://schemas.openxmlformats.org/officeDocument/2006/customXml" ds:itemID="{4B15EFB6-2B57-4C16-8728-9ACCEF109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688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116</cp:revision>
  <cp:lastPrinted>2020-11-09T08:41:00Z</cp:lastPrinted>
  <dcterms:created xsi:type="dcterms:W3CDTF">2020-06-18T03:00:00Z</dcterms:created>
  <dcterms:modified xsi:type="dcterms:W3CDTF">2021-07-09T07:04:00Z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